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257" w:rsidRPr="003720A4" w:rsidRDefault="00464257" w:rsidP="003720A4">
      <w:pPr>
        <w:spacing w:line="216" w:lineRule="auto"/>
        <w:rPr>
          <w:bCs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1"/>
        <w:gridCol w:w="1010"/>
        <w:gridCol w:w="907"/>
        <w:gridCol w:w="1956"/>
        <w:gridCol w:w="85"/>
        <w:gridCol w:w="3063"/>
        <w:gridCol w:w="390"/>
        <w:gridCol w:w="1286"/>
      </w:tblGrid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sr-Cyrl-CS"/>
              </w:rPr>
              <w:t>Студијски програм</w:t>
            </w:r>
            <w:r w:rsidRPr="003720A4">
              <w:rPr>
                <w:sz w:val="24"/>
                <w:szCs w:val="24"/>
                <w:lang w:val="ru-RU"/>
              </w:rPr>
              <w:t>/студијски програми</w:t>
            </w:r>
            <w:r w:rsidRPr="003720A4">
              <w:rPr>
                <w:sz w:val="24"/>
                <w:szCs w:val="24"/>
              </w:rPr>
              <w:t>:</w:t>
            </w:r>
            <w:r w:rsidRPr="003720A4">
              <w:rPr>
                <w:bCs/>
                <w:sz w:val="24"/>
                <w:szCs w:val="24"/>
              </w:rPr>
              <w:t xml:space="preserve"> </w:t>
            </w:r>
            <w:r w:rsidRPr="003720A4">
              <w:rPr>
                <w:b/>
                <w:sz w:val="24"/>
                <w:szCs w:val="24"/>
                <w:lang w:val="sr-Cyrl-CS"/>
              </w:rPr>
              <w:t>ОДМ, ОУЧ, ОВА, ОШБ</w:t>
            </w: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3720A4">
              <w:rPr>
                <w:bCs/>
                <w:sz w:val="24"/>
                <w:szCs w:val="24"/>
                <w:lang w:val="sr-Cyrl-CS"/>
              </w:rPr>
              <w:t xml:space="preserve">Врста </w:t>
            </w:r>
            <w:r w:rsidRPr="003720A4">
              <w:rPr>
                <w:bCs/>
                <w:sz w:val="24"/>
                <w:szCs w:val="24"/>
                <w:lang w:val="ru-RU"/>
              </w:rPr>
              <w:t>и ниво студија:</w:t>
            </w:r>
            <w:r w:rsidRPr="003720A4">
              <w:rPr>
                <w:sz w:val="24"/>
                <w:szCs w:val="24"/>
                <w:lang w:val="ru-RU"/>
              </w:rPr>
              <w:t xml:space="preserve"> </w:t>
            </w:r>
            <w:r w:rsidRPr="003720A4">
              <w:rPr>
                <w:b/>
                <w:sz w:val="24"/>
                <w:szCs w:val="24"/>
              </w:rPr>
              <w:t>O</w:t>
            </w:r>
            <w:r w:rsidRPr="003720A4">
              <w:rPr>
                <w:b/>
                <w:sz w:val="24"/>
                <w:szCs w:val="24"/>
                <w:lang w:val="ru-RU"/>
              </w:rPr>
              <w:t xml:space="preserve">сновне </w:t>
            </w:r>
            <w:r w:rsidRPr="003720A4">
              <w:rPr>
                <w:b/>
                <w:sz w:val="24"/>
                <w:szCs w:val="24"/>
                <w:lang w:val="sr-Cyrl-CS"/>
              </w:rPr>
              <w:t xml:space="preserve">академске </w:t>
            </w:r>
            <w:r w:rsidRPr="003720A4">
              <w:rPr>
                <w:b/>
                <w:sz w:val="24"/>
                <w:szCs w:val="24"/>
                <w:lang w:val="ru-RU"/>
              </w:rPr>
              <w:t>студије</w:t>
            </w: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rPr>
                <w:sz w:val="24"/>
                <w:szCs w:val="24"/>
              </w:rPr>
            </w:pPr>
            <w:r w:rsidRPr="003720A4">
              <w:rPr>
                <w:b/>
                <w:bCs/>
                <w:sz w:val="24"/>
                <w:szCs w:val="24"/>
                <w:lang w:val="sr-Cyrl-CS"/>
              </w:rPr>
              <w:t>Назив предмета:</w:t>
            </w:r>
            <w:r w:rsidRPr="003720A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720A4">
              <w:rPr>
                <w:b/>
                <w:sz w:val="24"/>
                <w:szCs w:val="24"/>
                <w:lang w:val="sr-Cyrl-CS"/>
              </w:rPr>
              <w:t>Мултимедијалне технологије у образовању</w:t>
            </w: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3720A4">
              <w:rPr>
                <w:b/>
                <w:bCs/>
                <w:sz w:val="24"/>
                <w:szCs w:val="24"/>
                <w:lang w:val="sr-Cyrl-CS"/>
              </w:rPr>
              <w:t>Наставник</w:t>
            </w:r>
            <w:r w:rsidRPr="003720A4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3720A4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3720A4">
              <w:rPr>
                <w:sz w:val="24"/>
                <w:szCs w:val="24"/>
                <w:lang w:val="ru-RU"/>
              </w:rPr>
              <w:t>)</w:t>
            </w:r>
            <w:r w:rsidRPr="003720A4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="001C61E7" w:rsidRPr="003720A4">
              <w:rPr>
                <w:b/>
                <w:sz w:val="24"/>
                <w:szCs w:val="24"/>
                <w:lang w:val="sr-Cyrl-CS"/>
              </w:rPr>
              <w:t>Рајко М. Пећанац</w:t>
            </w: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rPr>
                <w:sz w:val="24"/>
                <w:szCs w:val="24"/>
              </w:rPr>
            </w:pPr>
            <w:r w:rsidRPr="003720A4">
              <w:rPr>
                <w:sz w:val="24"/>
                <w:szCs w:val="24"/>
                <w:lang w:val="sr-Cyrl-CS"/>
              </w:rPr>
              <w:t>Статус предмета</w:t>
            </w:r>
            <w:r w:rsidRPr="003720A4">
              <w:rPr>
                <w:b/>
                <w:sz w:val="24"/>
                <w:szCs w:val="24"/>
                <w:lang w:val="sr-Cyrl-CS"/>
              </w:rPr>
              <w:t>:</w:t>
            </w:r>
            <w:r w:rsidRPr="003720A4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3720A4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rPr>
                <w:b/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sr-Cyrl-CS"/>
              </w:rPr>
              <w:t>Број ЕСПБ</w:t>
            </w:r>
            <w:r w:rsidRPr="003720A4">
              <w:rPr>
                <w:sz w:val="24"/>
                <w:szCs w:val="24"/>
              </w:rPr>
              <w:t>:</w:t>
            </w:r>
            <w:r w:rsidRPr="003720A4">
              <w:rPr>
                <w:b/>
                <w:sz w:val="24"/>
                <w:szCs w:val="24"/>
              </w:rPr>
              <w:t xml:space="preserve"> </w:t>
            </w:r>
            <w:r w:rsidR="001C61E7" w:rsidRPr="003720A4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sr-Cyrl-CS"/>
              </w:rPr>
              <w:t>Услов</w:t>
            </w:r>
            <w:r w:rsidRPr="003720A4">
              <w:rPr>
                <w:sz w:val="24"/>
                <w:szCs w:val="24"/>
              </w:rPr>
              <w:t>:</w:t>
            </w:r>
            <w:r w:rsidRPr="003720A4">
              <w:rPr>
                <w:bCs/>
                <w:sz w:val="24"/>
                <w:szCs w:val="24"/>
              </w:rPr>
              <w:t xml:space="preserve"> </w:t>
            </w:r>
            <w:r w:rsidRPr="003720A4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jc w:val="both"/>
              <w:rPr>
                <w:sz w:val="24"/>
                <w:szCs w:val="24"/>
                <w:lang w:val="sr-Cyrl-CS"/>
              </w:rPr>
            </w:pPr>
            <w:r w:rsidRPr="003720A4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3720A4" w:rsidRPr="003720A4">
              <w:rPr>
                <w:sz w:val="24"/>
                <w:szCs w:val="24"/>
                <w:lang w:val="en-US"/>
              </w:rPr>
              <w:t xml:space="preserve">: </w:t>
            </w:r>
            <w:r w:rsidRPr="003720A4">
              <w:rPr>
                <w:sz w:val="24"/>
                <w:szCs w:val="24"/>
                <w:lang w:val="sr-Cyrl-CS"/>
              </w:rPr>
              <w:t>Упознавање и примена</w:t>
            </w:r>
            <w:r w:rsidRPr="003720A4">
              <w:rPr>
                <w:rFonts w:ascii="HelveticaPlain" w:hAnsi="HelveticaPlain"/>
                <w:sz w:val="24"/>
                <w:szCs w:val="24"/>
                <w:lang w:val="sr-Cyrl-CS"/>
              </w:rPr>
              <w:t xml:space="preserve"> </w:t>
            </w:r>
            <w:r w:rsidRPr="003720A4">
              <w:rPr>
                <w:sz w:val="24"/>
                <w:szCs w:val="24"/>
                <w:lang w:val="sr-Cyrl-CS"/>
              </w:rPr>
              <w:t>основне</w:t>
            </w:r>
            <w:r w:rsidRPr="003720A4">
              <w:rPr>
                <w:rFonts w:ascii="HelveticaPlain" w:hAnsi="HelveticaPlain"/>
                <w:sz w:val="24"/>
                <w:szCs w:val="24"/>
                <w:lang w:val="sr-Cyrl-CS"/>
              </w:rPr>
              <w:t xml:space="preserve"> </w:t>
            </w:r>
            <w:r w:rsidRPr="003720A4">
              <w:rPr>
                <w:sz w:val="24"/>
                <w:szCs w:val="24"/>
                <w:lang w:val="sr-Cyrl-CS"/>
              </w:rPr>
              <w:t>методологије</w:t>
            </w:r>
            <w:r w:rsidRPr="003720A4">
              <w:rPr>
                <w:rFonts w:ascii="HelveticaPlain" w:hAnsi="HelveticaPlain"/>
                <w:sz w:val="24"/>
                <w:szCs w:val="24"/>
                <w:lang w:val="sr-Cyrl-CS"/>
              </w:rPr>
              <w:t xml:space="preserve"> </w:t>
            </w:r>
            <w:r w:rsidRPr="003720A4">
              <w:rPr>
                <w:sz w:val="24"/>
                <w:szCs w:val="24"/>
                <w:lang w:val="sr-Cyrl-CS"/>
              </w:rPr>
              <w:t>креирања мултимедијалних презентација.</w:t>
            </w: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3720A4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3720A4" w:rsidRPr="003720A4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720A4">
              <w:rPr>
                <w:sz w:val="24"/>
                <w:szCs w:val="24"/>
                <w:lang w:val="sr-Cyrl-CS"/>
              </w:rPr>
              <w:t>Студенти познају методологију креирања мултимедијалних презентација. Знају садржаје и тенденције у примени информатичких технологија у области испоруке мултимедијалних садржаја. Примењују разне софтверске алате у креирању мултимедијалних презентација.</w:t>
            </w: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3720A4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3720A4" w:rsidRPr="003720A4">
              <w:rPr>
                <w:b/>
                <w:bCs/>
                <w:sz w:val="24"/>
                <w:szCs w:val="24"/>
              </w:rPr>
              <w:t xml:space="preserve"> - </w:t>
            </w:r>
            <w:r w:rsidRPr="003720A4">
              <w:rPr>
                <w:bCs/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464257" w:rsidRPr="003720A4" w:rsidRDefault="00464257" w:rsidP="003720A4">
            <w:pPr>
              <w:tabs>
                <w:tab w:val="left" w:pos="0"/>
              </w:tabs>
              <w:spacing w:line="216" w:lineRule="auto"/>
              <w:jc w:val="both"/>
              <w:rPr>
                <w:iCs/>
                <w:sz w:val="24"/>
                <w:szCs w:val="24"/>
                <w:lang w:val="sr-Cyrl-CS"/>
              </w:rPr>
            </w:pPr>
            <w:r w:rsidRPr="003720A4">
              <w:rPr>
                <w:iCs/>
                <w:sz w:val="24"/>
                <w:szCs w:val="24"/>
                <w:lang w:val="sr-Cyrl-CS"/>
              </w:rPr>
              <w:t xml:space="preserve">Опредељења у развоју мултимедије, узроци успореног развоја софтвера  за мултимедију; Дефиниције мултимедије; Архитектура мултимедије и мултимедијалног документа; Теорија учења и мултимедијално учење; Кодирање и обрада текста, хипертекст системи, мултимедија – хипермедија – хипертекст; Аудио записи, видео технике и стандарди; Компресија у мултимедијалним системима; Моделовање података у временски оријентисаним низовима; Структуирање медијалних података, релације интерпретације, трансформације и синхронизације; Претраживање у мултимедијалним системима, имплементација модела мултимедијалних података; Алати за развој мултимедије; Припрема мултимедијалних издања; Елементи психологије у дизајнирању мултимедијалних презентација; Пример модела презентације; Психолошки аспекти у процесу учења помоћу мултимедијалне презентације; Анимација у мултимедијалној презентацији; </w:t>
            </w:r>
            <w:r w:rsidRPr="003720A4">
              <w:rPr>
                <w:rFonts w:ascii="TimesRoman" w:hAnsi="TimesRoman"/>
                <w:sz w:val="24"/>
                <w:szCs w:val="24"/>
              </w:rPr>
              <w:tab/>
            </w:r>
          </w:p>
          <w:p w:rsidR="00464257" w:rsidRPr="003720A4" w:rsidRDefault="00464257" w:rsidP="003720A4">
            <w:pPr>
              <w:spacing w:line="216" w:lineRule="auto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3720A4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464257" w:rsidRPr="003720A4" w:rsidRDefault="00464257" w:rsidP="003720A4">
            <w:pPr>
              <w:spacing w:line="216" w:lineRule="auto"/>
              <w:jc w:val="both"/>
              <w:rPr>
                <w:sz w:val="24"/>
                <w:szCs w:val="24"/>
                <w:lang w:val="sr-Cyrl-CS"/>
              </w:rPr>
            </w:pPr>
            <w:r w:rsidRPr="003720A4">
              <w:rPr>
                <w:iCs/>
                <w:sz w:val="24"/>
                <w:szCs w:val="24"/>
                <w:lang w:val="sr-Cyrl-CS"/>
              </w:rPr>
              <w:t>Софтверски алати, практи</w:t>
            </w:r>
            <w:r w:rsidRPr="003720A4">
              <w:rPr>
                <w:sz w:val="24"/>
                <w:szCs w:val="24"/>
                <w:lang w:val="sr-Cyrl-CS"/>
              </w:rPr>
              <w:t xml:space="preserve">чна израда и демонстрација мултимедијалних </w:t>
            </w:r>
            <w:r w:rsidRPr="003720A4">
              <w:rPr>
                <w:iCs/>
                <w:sz w:val="24"/>
                <w:szCs w:val="24"/>
                <w:lang w:val="sr-Cyrl-CS"/>
              </w:rPr>
              <w:t>презентација.</w:t>
            </w: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A10034" w:rsidRPr="003720A4" w:rsidRDefault="00464257" w:rsidP="003720A4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3720A4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9A38FD" w:rsidRPr="003720A4" w:rsidRDefault="009A38FD" w:rsidP="003720A4">
            <w:pPr>
              <w:numPr>
                <w:ilvl w:val="0"/>
                <w:numId w:val="3"/>
              </w:numPr>
              <w:spacing w:line="216" w:lineRule="auto"/>
              <w:jc w:val="both"/>
              <w:rPr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pt-BR"/>
              </w:rPr>
              <w:t xml:space="preserve">Collin S. (1995). </w:t>
            </w:r>
            <w:r w:rsidRPr="003720A4">
              <w:rPr>
                <w:i/>
                <w:sz w:val="24"/>
                <w:szCs w:val="24"/>
                <w:lang w:val="pt-BR"/>
              </w:rPr>
              <w:t>Kako deluje multimedija</w:t>
            </w:r>
            <w:r w:rsidRPr="003720A4">
              <w:rPr>
                <w:sz w:val="24"/>
                <w:szCs w:val="24"/>
                <w:lang w:val="pt-BR"/>
              </w:rPr>
              <w:t xml:space="preserve">. Ljubljana: DZS. </w:t>
            </w:r>
          </w:p>
          <w:p w:rsidR="009A38FD" w:rsidRPr="003720A4" w:rsidRDefault="009A38FD" w:rsidP="003720A4">
            <w:pPr>
              <w:numPr>
                <w:ilvl w:val="0"/>
                <w:numId w:val="3"/>
              </w:numPr>
              <w:spacing w:line="216" w:lineRule="auto"/>
              <w:jc w:val="both"/>
              <w:rPr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sr-Cyrl-CS"/>
              </w:rPr>
              <w:t xml:space="preserve">Старчевић, Д. (2001). </w:t>
            </w:r>
            <w:r w:rsidRPr="003720A4">
              <w:rPr>
                <w:i/>
                <w:sz w:val="24"/>
                <w:szCs w:val="24"/>
                <w:lang w:val="sr-Cyrl-CS"/>
              </w:rPr>
              <w:t>Мултимедијални информациони системи</w:t>
            </w:r>
            <w:r w:rsidRPr="003720A4">
              <w:rPr>
                <w:sz w:val="24"/>
                <w:szCs w:val="24"/>
                <w:lang w:val="sr-Cyrl-CS"/>
              </w:rPr>
              <w:t>. Београд: Факултет организационих наука.</w:t>
            </w:r>
          </w:p>
          <w:p w:rsidR="009A38FD" w:rsidRPr="003720A4" w:rsidRDefault="009A38FD" w:rsidP="003720A4">
            <w:pPr>
              <w:numPr>
                <w:ilvl w:val="0"/>
                <w:numId w:val="3"/>
              </w:numPr>
              <w:spacing w:line="216" w:lineRule="auto"/>
              <w:jc w:val="both"/>
              <w:rPr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sr-Cyrl-CS"/>
              </w:rPr>
              <w:t xml:space="preserve">Савичић, Ј. (2008). </w:t>
            </w:r>
            <w:r w:rsidRPr="003720A4">
              <w:rPr>
                <w:i/>
                <w:sz w:val="24"/>
                <w:szCs w:val="24"/>
                <w:lang w:val="sr-Cyrl-CS"/>
              </w:rPr>
              <w:t>Увод у мултимедијалне системе</w:t>
            </w:r>
            <w:r w:rsidRPr="003720A4">
              <w:rPr>
                <w:sz w:val="24"/>
                <w:szCs w:val="24"/>
                <w:lang w:val="sr-Cyrl-CS"/>
              </w:rPr>
              <w:t>. Сомбор: Универзитет у Новом Саду, Педагошки факултет у Сомбору.</w:t>
            </w:r>
          </w:p>
          <w:p w:rsidR="00B5449C" w:rsidRPr="003720A4" w:rsidRDefault="00B5449C" w:rsidP="003720A4">
            <w:pPr>
              <w:spacing w:line="216" w:lineRule="auto"/>
              <w:ind w:left="360"/>
              <w:jc w:val="both"/>
              <w:rPr>
                <w:sz w:val="24"/>
                <w:szCs w:val="24"/>
                <w:lang w:val="sr-Cyrl-CS"/>
              </w:rPr>
            </w:pPr>
          </w:p>
        </w:tc>
      </w:tr>
      <w:tr w:rsidR="00464257" w:rsidRPr="003720A4" w:rsidTr="00464257">
        <w:trPr>
          <w:cantSplit/>
          <w:jc w:val="center"/>
        </w:trPr>
        <w:tc>
          <w:tcPr>
            <w:tcW w:w="8234" w:type="dxa"/>
            <w:gridSpan w:val="6"/>
          </w:tcPr>
          <w:p w:rsidR="00464257" w:rsidRPr="003720A4" w:rsidRDefault="00464257" w:rsidP="003720A4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3720A4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3720A4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464257" w:rsidRPr="003720A4" w:rsidRDefault="00464257" w:rsidP="003720A4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3720A4">
              <w:rPr>
                <w:sz w:val="24"/>
                <w:szCs w:val="24"/>
                <w:lang w:val="ru-RU"/>
              </w:rPr>
              <w:t>Остали часови</w:t>
            </w:r>
          </w:p>
        </w:tc>
      </w:tr>
      <w:tr w:rsidR="00464257" w:rsidRPr="003720A4" w:rsidTr="00464257">
        <w:trPr>
          <w:cantSplit/>
          <w:jc w:val="center"/>
        </w:trPr>
        <w:tc>
          <w:tcPr>
            <w:tcW w:w="1443" w:type="dxa"/>
          </w:tcPr>
          <w:p w:rsidR="00464257" w:rsidRPr="003720A4" w:rsidRDefault="00464257" w:rsidP="003720A4">
            <w:pPr>
              <w:spacing w:line="216" w:lineRule="auto"/>
              <w:rPr>
                <w:bCs/>
                <w:sz w:val="24"/>
                <w:szCs w:val="24"/>
                <w:lang w:val="ru-RU"/>
              </w:rPr>
            </w:pPr>
            <w:r w:rsidRPr="003720A4">
              <w:rPr>
                <w:bCs/>
                <w:sz w:val="24"/>
                <w:szCs w:val="24"/>
                <w:lang w:val="ru-RU"/>
              </w:rPr>
              <w:t>Предавања:</w:t>
            </w:r>
          </w:p>
          <w:p w:rsidR="00464257" w:rsidRPr="003720A4" w:rsidRDefault="001C61E7" w:rsidP="003720A4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3720A4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77" w:type="dxa"/>
          </w:tcPr>
          <w:p w:rsidR="00464257" w:rsidRPr="003720A4" w:rsidRDefault="00464257" w:rsidP="003720A4">
            <w:pPr>
              <w:spacing w:line="216" w:lineRule="auto"/>
              <w:rPr>
                <w:bCs/>
                <w:sz w:val="24"/>
                <w:szCs w:val="24"/>
                <w:lang w:val="ru-RU"/>
              </w:rPr>
            </w:pPr>
            <w:r w:rsidRPr="003720A4">
              <w:rPr>
                <w:bCs/>
                <w:sz w:val="24"/>
                <w:szCs w:val="24"/>
                <w:lang w:val="ru-RU"/>
              </w:rPr>
              <w:t>Вежбе:</w:t>
            </w:r>
          </w:p>
          <w:p w:rsidR="00464257" w:rsidRPr="003720A4" w:rsidRDefault="001C61E7" w:rsidP="003720A4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3720A4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769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bCs/>
                <w:sz w:val="24"/>
                <w:szCs w:val="24"/>
                <w:lang w:val="ru-RU"/>
              </w:rPr>
            </w:pPr>
            <w:r w:rsidRPr="003720A4">
              <w:rPr>
                <w:bCs/>
                <w:sz w:val="24"/>
                <w:szCs w:val="24"/>
                <w:lang w:val="ru-RU"/>
              </w:rPr>
              <w:t>Други облици наставе:</w:t>
            </w:r>
          </w:p>
        </w:tc>
        <w:tc>
          <w:tcPr>
            <w:tcW w:w="3045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r w:rsidRPr="003720A4">
              <w:rPr>
                <w:bCs/>
                <w:sz w:val="24"/>
                <w:szCs w:val="24"/>
                <w:lang w:val="ru-RU"/>
              </w:rPr>
              <w:t>Студ</w:t>
            </w:r>
            <w:proofErr w:type="spellStart"/>
            <w:r w:rsidRPr="003720A4">
              <w:rPr>
                <w:bCs/>
                <w:sz w:val="24"/>
                <w:szCs w:val="24"/>
                <w:lang w:val="en-US"/>
              </w:rPr>
              <w:t>ијски</w:t>
            </w:r>
            <w:proofErr w:type="spellEnd"/>
            <w:r w:rsidRPr="003720A4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20A4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3720A4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20A4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3720A4">
              <w:rPr>
                <w:bCs/>
                <w:sz w:val="24"/>
                <w:szCs w:val="24"/>
                <w:lang w:val="en-US"/>
              </w:rPr>
              <w:t>:</w:t>
            </w:r>
          </w:p>
          <w:p w:rsidR="00464257" w:rsidRPr="003720A4" w:rsidRDefault="00464257" w:rsidP="003720A4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gridSpan w:val="2"/>
            <w:vMerge/>
          </w:tcPr>
          <w:p w:rsidR="00464257" w:rsidRPr="003720A4" w:rsidRDefault="00464257" w:rsidP="003720A4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3720A4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464257" w:rsidRPr="003720A4" w:rsidRDefault="00464257" w:rsidP="003720A4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3720A4">
              <w:rPr>
                <w:sz w:val="24"/>
                <w:szCs w:val="24"/>
                <w:lang w:val="sr-Cyrl-CS"/>
              </w:rPr>
              <w:t>У теоријском делу: монолог, дијалог, илустративно-демостративна уз примену електронских медија. У практичном делу: лабораторијско-експериментална и илустративно-демостративна.</w:t>
            </w:r>
          </w:p>
        </w:tc>
      </w:tr>
      <w:tr w:rsidR="00464257" w:rsidRPr="003720A4" w:rsidTr="00464257">
        <w:trPr>
          <w:jc w:val="center"/>
        </w:trPr>
        <w:tc>
          <w:tcPr>
            <w:tcW w:w="9855" w:type="dxa"/>
            <w:gridSpan w:val="8"/>
          </w:tcPr>
          <w:p w:rsidR="00464257" w:rsidRPr="003720A4" w:rsidRDefault="00464257" w:rsidP="003720A4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3720A4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464257" w:rsidRPr="003720A4" w:rsidTr="00464257">
        <w:trPr>
          <w:jc w:val="center"/>
        </w:trPr>
        <w:tc>
          <w:tcPr>
            <w:tcW w:w="3297" w:type="dxa"/>
            <w:gridSpan w:val="3"/>
          </w:tcPr>
          <w:p w:rsidR="00464257" w:rsidRPr="003720A4" w:rsidRDefault="00464257" w:rsidP="003720A4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3720A4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720A4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340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sz w:val="24"/>
                <w:szCs w:val="24"/>
                <w:lang w:val="en-US"/>
              </w:rPr>
            </w:pPr>
            <w:proofErr w:type="spellStart"/>
            <w:r w:rsidRPr="003720A4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3720A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20A4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3720A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4" w:type="dxa"/>
          </w:tcPr>
          <w:p w:rsidR="00464257" w:rsidRPr="003720A4" w:rsidRDefault="00464257" w:rsidP="003720A4">
            <w:pPr>
              <w:spacing w:line="216" w:lineRule="auto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3720A4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464257" w:rsidRPr="003720A4" w:rsidTr="00464257">
        <w:trPr>
          <w:jc w:val="center"/>
        </w:trPr>
        <w:tc>
          <w:tcPr>
            <w:tcW w:w="3297" w:type="dxa"/>
            <w:gridSpan w:val="3"/>
          </w:tcPr>
          <w:p w:rsidR="00464257" w:rsidRPr="003720A4" w:rsidRDefault="00464257" w:rsidP="003720A4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b/>
                <w:sz w:val="24"/>
                <w:szCs w:val="24"/>
                <w:lang w:val="en-US"/>
              </w:rPr>
            </w:pPr>
            <w:r w:rsidRPr="003720A4">
              <w:rPr>
                <w:b/>
                <w:sz w:val="24"/>
                <w:szCs w:val="24"/>
                <w:lang w:val="sr-Cyrl-CS"/>
              </w:rPr>
              <w:t>1</w:t>
            </w:r>
            <w:r w:rsidRPr="003720A4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340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44" w:type="dxa"/>
          </w:tcPr>
          <w:p w:rsidR="00464257" w:rsidRPr="003720A4" w:rsidRDefault="00464257" w:rsidP="003720A4">
            <w:pPr>
              <w:spacing w:line="216" w:lineRule="auto"/>
              <w:rPr>
                <w:b/>
                <w:iCs/>
                <w:sz w:val="24"/>
                <w:szCs w:val="24"/>
                <w:lang w:val="en-US"/>
              </w:rPr>
            </w:pPr>
            <w:r w:rsidRPr="003720A4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464257" w:rsidRPr="003720A4" w:rsidTr="00464257">
        <w:trPr>
          <w:jc w:val="center"/>
        </w:trPr>
        <w:tc>
          <w:tcPr>
            <w:tcW w:w="3297" w:type="dxa"/>
            <w:gridSpan w:val="3"/>
          </w:tcPr>
          <w:p w:rsidR="00464257" w:rsidRPr="003720A4" w:rsidRDefault="00464257" w:rsidP="003720A4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sr-Cyrl-CS"/>
              </w:rPr>
              <w:t>активности у току вежби</w:t>
            </w:r>
          </w:p>
        </w:tc>
        <w:tc>
          <w:tcPr>
            <w:tcW w:w="1974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b/>
                <w:sz w:val="24"/>
                <w:szCs w:val="24"/>
                <w:lang w:val="en-US"/>
              </w:rPr>
            </w:pPr>
            <w:r w:rsidRPr="003720A4">
              <w:rPr>
                <w:b/>
                <w:sz w:val="24"/>
                <w:szCs w:val="24"/>
                <w:lang w:val="sr-Cyrl-CS"/>
              </w:rPr>
              <w:t>1</w:t>
            </w:r>
            <w:r w:rsidRPr="003720A4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340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sr-Cyrl-CS"/>
              </w:rPr>
              <w:t>усмени испт</w:t>
            </w:r>
          </w:p>
        </w:tc>
        <w:tc>
          <w:tcPr>
            <w:tcW w:w="1244" w:type="dxa"/>
          </w:tcPr>
          <w:p w:rsidR="00464257" w:rsidRPr="003720A4" w:rsidRDefault="00464257" w:rsidP="003720A4">
            <w:pPr>
              <w:spacing w:line="216" w:lineRule="auto"/>
              <w:rPr>
                <w:b/>
                <w:sz w:val="24"/>
                <w:szCs w:val="24"/>
                <w:lang w:val="sr-Cyrl-CS"/>
              </w:rPr>
            </w:pPr>
            <w:r w:rsidRPr="003720A4">
              <w:rPr>
                <w:b/>
                <w:sz w:val="24"/>
                <w:szCs w:val="24"/>
                <w:lang w:val="en-US"/>
              </w:rPr>
              <w:t>25</w:t>
            </w:r>
          </w:p>
        </w:tc>
      </w:tr>
      <w:tr w:rsidR="00464257" w:rsidRPr="003720A4" w:rsidTr="00464257">
        <w:trPr>
          <w:jc w:val="center"/>
        </w:trPr>
        <w:tc>
          <w:tcPr>
            <w:tcW w:w="3297" w:type="dxa"/>
            <w:gridSpan w:val="3"/>
          </w:tcPr>
          <w:p w:rsidR="00464257" w:rsidRPr="003720A4" w:rsidRDefault="00464257" w:rsidP="003720A4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b/>
                <w:sz w:val="24"/>
                <w:szCs w:val="24"/>
                <w:lang w:val="en-US"/>
              </w:rPr>
            </w:pPr>
            <w:r w:rsidRPr="003720A4">
              <w:rPr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3340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3720A4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44" w:type="dxa"/>
          </w:tcPr>
          <w:p w:rsidR="00464257" w:rsidRPr="003720A4" w:rsidRDefault="00464257" w:rsidP="003720A4">
            <w:pPr>
              <w:spacing w:line="216" w:lineRule="auto"/>
              <w:rPr>
                <w:b/>
                <w:iCs/>
                <w:sz w:val="24"/>
                <w:szCs w:val="24"/>
                <w:lang w:val="en-US"/>
              </w:rPr>
            </w:pPr>
            <w:r w:rsidRPr="003720A4">
              <w:rPr>
                <w:b/>
                <w:iCs/>
                <w:sz w:val="24"/>
                <w:szCs w:val="24"/>
                <w:lang w:val="en-US"/>
              </w:rPr>
              <w:t>5</w:t>
            </w:r>
          </w:p>
        </w:tc>
      </w:tr>
      <w:tr w:rsidR="00464257" w:rsidRPr="003720A4" w:rsidTr="00464257">
        <w:trPr>
          <w:jc w:val="center"/>
        </w:trPr>
        <w:tc>
          <w:tcPr>
            <w:tcW w:w="3297" w:type="dxa"/>
            <w:gridSpan w:val="3"/>
          </w:tcPr>
          <w:p w:rsidR="00464257" w:rsidRPr="003720A4" w:rsidRDefault="00464257" w:rsidP="003720A4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3720A4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b/>
                <w:sz w:val="24"/>
                <w:szCs w:val="24"/>
                <w:lang w:val="en-US"/>
              </w:rPr>
            </w:pPr>
            <w:r w:rsidRPr="003720A4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3340" w:type="dxa"/>
            <w:gridSpan w:val="2"/>
          </w:tcPr>
          <w:p w:rsidR="00464257" w:rsidRPr="003720A4" w:rsidRDefault="00464257" w:rsidP="003720A4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44" w:type="dxa"/>
          </w:tcPr>
          <w:p w:rsidR="00464257" w:rsidRPr="003720A4" w:rsidRDefault="00464257" w:rsidP="003720A4">
            <w:pPr>
              <w:spacing w:line="216" w:lineRule="auto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</w:tbl>
    <w:p w:rsidR="00464257" w:rsidRPr="003720A4" w:rsidRDefault="00464257" w:rsidP="003720A4">
      <w:pPr>
        <w:spacing w:line="216" w:lineRule="auto"/>
        <w:rPr>
          <w:bCs/>
          <w:sz w:val="24"/>
          <w:szCs w:val="24"/>
          <w:lang w:val="sr-Cyrl-CS"/>
        </w:rPr>
      </w:pPr>
    </w:p>
    <w:p w:rsidR="00D23FD1" w:rsidRPr="003720A4" w:rsidRDefault="00D23FD1" w:rsidP="003720A4">
      <w:pPr>
        <w:spacing w:line="216" w:lineRule="auto"/>
        <w:rPr>
          <w:sz w:val="24"/>
          <w:szCs w:val="24"/>
        </w:rPr>
      </w:pPr>
    </w:p>
    <w:sectPr w:rsidR="00D23FD1" w:rsidRPr="003720A4" w:rsidSect="00464257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0AFF" w:usb1="00007843" w:usb2="00000001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C03F0"/>
    <w:multiLevelType w:val="hybridMultilevel"/>
    <w:tmpl w:val="5BC4F8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6C5B14"/>
    <w:multiLevelType w:val="hybridMultilevel"/>
    <w:tmpl w:val="B746A1A8"/>
    <w:lvl w:ilvl="0" w:tplc="70DC2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0D5F8B"/>
    <w:multiLevelType w:val="hybridMultilevel"/>
    <w:tmpl w:val="5B4E253E"/>
    <w:lvl w:ilvl="0" w:tplc="0000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464257"/>
    <w:rsid w:val="0001274C"/>
    <w:rsid w:val="0010572D"/>
    <w:rsid w:val="00130604"/>
    <w:rsid w:val="001C61E7"/>
    <w:rsid w:val="00303162"/>
    <w:rsid w:val="003720A4"/>
    <w:rsid w:val="0037366D"/>
    <w:rsid w:val="00464257"/>
    <w:rsid w:val="00495018"/>
    <w:rsid w:val="005A04C8"/>
    <w:rsid w:val="00725EB6"/>
    <w:rsid w:val="0074172E"/>
    <w:rsid w:val="0077517E"/>
    <w:rsid w:val="009037FF"/>
    <w:rsid w:val="0092279A"/>
    <w:rsid w:val="009A38FD"/>
    <w:rsid w:val="009E2915"/>
    <w:rsid w:val="00A10034"/>
    <w:rsid w:val="00A31E0C"/>
    <w:rsid w:val="00B5449C"/>
    <w:rsid w:val="00C01218"/>
    <w:rsid w:val="00D011B9"/>
    <w:rsid w:val="00D23FD1"/>
    <w:rsid w:val="00D4090E"/>
    <w:rsid w:val="00DE1B60"/>
    <w:rsid w:val="00DE233D"/>
    <w:rsid w:val="00E64D91"/>
    <w:rsid w:val="00EB2747"/>
    <w:rsid w:val="00EB48A6"/>
    <w:rsid w:val="00F65DC4"/>
    <w:rsid w:val="00F822C3"/>
    <w:rsid w:val="00F8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425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E1B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2195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програми: ОДМ, ОУЧ, ОВА, ОШБ</vt:lpstr>
    </vt:vector>
  </TitlesOfParts>
  <Company>Microsoft, Inc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програми: ОДМ, ОУЧ, ОВА, ОШБ</dc:title>
  <dc:creator>PC</dc:creator>
  <cp:lastModifiedBy>Nemsho</cp:lastModifiedBy>
  <cp:revision>3</cp:revision>
  <dcterms:created xsi:type="dcterms:W3CDTF">2013-04-26T11:41:00Z</dcterms:created>
  <dcterms:modified xsi:type="dcterms:W3CDTF">2013-06-05T05:39:00Z</dcterms:modified>
</cp:coreProperties>
</file>